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768D" w14:textId="77777777" w:rsidR="00BF5FC9" w:rsidRDefault="00BF5FC9"/>
    <w:p w14:paraId="68E60CF1" w14:textId="77777777" w:rsidR="00ED5787" w:rsidRPr="0080666B" w:rsidRDefault="0080666B">
      <w:pPr>
        <w:bidi/>
        <w:rPr>
          <w:b/>
          <w:u w:val="single"/>
        </w:rPr>
      </w:pPr>
      <w:r>
        <w:rPr>
          <w:b/>
          <w:bCs/>
          <w:u w:val="single"/>
          <w:rtl/>
          <w:lang w:bidi="ar"/>
        </w:rPr>
        <w:t xml:space="preserve">المعونة المالية الثانية لمصاريف التدفئة </w:t>
      </w:r>
    </w:p>
    <w:p w14:paraId="5C8B76D4" w14:textId="77777777" w:rsidR="00ED5787" w:rsidRDefault="00ED5787"/>
    <w:p w14:paraId="6D5A97D4" w14:textId="77777777" w:rsidR="002D1D2E" w:rsidRDefault="002D1D2E" w:rsidP="002D1D2E">
      <w:pPr>
        <w:bidi/>
      </w:pPr>
      <w:r>
        <w:rPr>
          <w:rtl/>
          <w:lang w:bidi="ar"/>
        </w:rPr>
        <w:t>يتلقى الحاصلون على معونة السكن معونة مالية أخرى مقابل مصاريف التدفئة جراء الارتفاع الشديد لأسعار الطاقة.</w:t>
      </w:r>
    </w:p>
    <w:p w14:paraId="477F80AC" w14:textId="77777777" w:rsidR="002D1D2E" w:rsidRDefault="002D1D2E" w:rsidP="002D1D2E">
      <w:pPr>
        <w:bidi/>
      </w:pPr>
      <w:r>
        <w:rPr>
          <w:rtl/>
          <w:lang w:bidi="ar"/>
        </w:rPr>
        <w:t>وتُقدم المعونة المالية لمصاريف التدفئة لجميع مَنْ يتلقون معونة السكن الذين تُدفع لهم معونة سكن في أحد الشهور من سبتمبر حتى ديسمبر 2022 على الأقل. وقد تم وضع جدول للمعونة المالية لمصاريف التدفئة حسب عدد الأفراد بالأسرة وتبلغ للأسرة المكونة من شخص واحد 415 يورو، بينما تبلغ للأسرة من شخصين 540 يورو. ويُضاف لكل شخص آخر 100 يورو.</w:t>
      </w:r>
    </w:p>
    <w:p w14:paraId="01782C9E" w14:textId="77777777" w:rsidR="00ED5787" w:rsidRDefault="002D1D2E" w:rsidP="002D1D2E">
      <w:pPr>
        <w:bidi/>
      </w:pPr>
      <w:r>
        <w:rPr>
          <w:rtl/>
          <w:lang w:bidi="ar"/>
        </w:rPr>
        <w:t>ومن المقرر دفع هذه المعونة التي تدفع لمرة واحدة في ولاية شمال الراين ويستفاليا بحلول نهاية يناير 2023. ولا يلزم التقدم بطلب للحصول عليها، حيث تدفع الولاية المعونة المالية لمصاريف التدفئة لكل شخص مستحق لها بشكل تلقائي.</w:t>
      </w:r>
    </w:p>
    <w:p w14:paraId="7A544C9D" w14:textId="77777777" w:rsidR="00181E71" w:rsidRDefault="00181E71" w:rsidP="002D1D2E"/>
    <w:p w14:paraId="0F0C0B1D" w14:textId="77777777" w:rsidR="00181E71" w:rsidRPr="0080666B" w:rsidRDefault="0080666B" w:rsidP="002D1D2E">
      <w:pPr>
        <w:bidi/>
        <w:rPr>
          <w:b/>
          <w:u w:val="single"/>
        </w:rPr>
      </w:pPr>
      <w:r>
        <w:rPr>
          <w:b/>
          <w:bCs/>
          <w:u w:val="single"/>
          <w:rtl/>
          <w:lang w:bidi="ar"/>
        </w:rPr>
        <w:t>تعديل معونة السكن 2023:</w:t>
      </w:r>
    </w:p>
    <w:p w14:paraId="5C132216" w14:textId="77777777" w:rsidR="00181E71" w:rsidRDefault="00181E71" w:rsidP="002D1D2E"/>
    <w:p w14:paraId="650F9BED" w14:textId="77777777" w:rsidR="00D81D94" w:rsidRDefault="00D3759A" w:rsidP="002D1D2E">
      <w:pPr>
        <w:bidi/>
      </w:pPr>
      <w:r>
        <w:rPr>
          <w:rtl/>
          <w:lang w:bidi="ar"/>
        </w:rPr>
        <w:t xml:space="preserve">بداية من 1 يناير 2023 يبدأ العمل بالقانون المُعدّل لإصلاح معونة السكن 2023، حيث يمكن من خلاله أن يحصل عدد أكبر بكثير من الناس على معونة السكن. </w:t>
      </w:r>
    </w:p>
    <w:p w14:paraId="22DDCF8E" w14:textId="77777777" w:rsidR="00D81D94" w:rsidRDefault="00D81D94" w:rsidP="002D1D2E">
      <w:pPr>
        <w:bidi/>
      </w:pPr>
      <w:r>
        <w:rPr>
          <w:rtl/>
          <w:lang w:bidi="ar"/>
        </w:rPr>
        <w:t xml:space="preserve">لكن يُتوقع أن يستمر وقت معالجة الطلبات فترة طويلة، حيث يجب على هيئات معونة السكن التغلب على العدد الكبير من الطلبات الجديدة المقدمة إليها بالموظفين الموجودين لديها. ولن تضيع أي من حقوق المواطنين، حيث سيتم احتساب معونة السكن بأثر رجعي بداية من وصول الطلب إلينا. </w:t>
      </w:r>
    </w:p>
    <w:p w14:paraId="3270491D" w14:textId="77777777" w:rsidR="00D3759A" w:rsidRDefault="00D3759A" w:rsidP="00D3759A">
      <w:pPr>
        <w:bidi/>
      </w:pPr>
      <w:r>
        <w:rPr>
          <w:rtl/>
          <w:lang w:bidi="ar"/>
        </w:rPr>
        <w:t xml:space="preserve">ويتم احتساب مبلغ معونة السكن المحتملة أونلاين عبر نظام حساب معونة السكن في الولاية </w:t>
      </w:r>
      <w:hyperlink r:id="rId4" w:history="1">
        <w:r>
          <w:rPr>
            <w:rStyle w:val="Hyperlink"/>
          </w:rPr>
          <w:t>www.wohngeldrechner.nrw.de</w:t>
        </w:r>
      </w:hyperlink>
      <w:r>
        <w:rPr>
          <w:rtl/>
          <w:lang w:bidi="ar"/>
        </w:rPr>
        <w:t xml:space="preserve"> ثم تقديم طلب للحصول على معونة السكن. </w:t>
      </w:r>
    </w:p>
    <w:p w14:paraId="18B19ECD" w14:textId="77777777" w:rsidR="00EC4C24" w:rsidRDefault="00EC4C24" w:rsidP="002D1D2E"/>
    <w:p w14:paraId="7125D9F7" w14:textId="77777777" w:rsidR="00D81D94" w:rsidRDefault="00D81D94" w:rsidP="002D1D2E"/>
    <w:p w14:paraId="5427BB1C" w14:textId="77777777" w:rsidR="00D81D94" w:rsidRDefault="00D81D94" w:rsidP="002D1D2E"/>
    <w:p w14:paraId="13420E0C" w14:textId="77777777" w:rsidR="00D81D94" w:rsidRDefault="00D81D94" w:rsidP="002D1D2E"/>
    <w:sectPr w:rsidR="00D81D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87"/>
    <w:rsid w:val="00181E71"/>
    <w:rsid w:val="00274794"/>
    <w:rsid w:val="002D1D2E"/>
    <w:rsid w:val="002E1F2A"/>
    <w:rsid w:val="005361D3"/>
    <w:rsid w:val="0074184B"/>
    <w:rsid w:val="0080666B"/>
    <w:rsid w:val="00834A2B"/>
    <w:rsid w:val="00913344"/>
    <w:rsid w:val="009378B5"/>
    <w:rsid w:val="00BF5FC9"/>
    <w:rsid w:val="00D3759A"/>
    <w:rsid w:val="00D81D94"/>
    <w:rsid w:val="00E560B4"/>
    <w:rsid w:val="00EC4C24"/>
    <w:rsid w:val="00ED57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E975"/>
  <w15:chartTrackingRefBased/>
  <w15:docId w15:val="{05AC5D27-4019-4D62-9D6D-2D34F7EA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759A"/>
    <w:rPr>
      <w:color w:val="0563C1" w:themeColor="hyperlink"/>
      <w:u w:val="single"/>
    </w:rPr>
  </w:style>
  <w:style w:type="paragraph" w:styleId="Sprechblasentext">
    <w:name w:val="Balloon Text"/>
    <w:basedOn w:val="Standard"/>
    <w:link w:val="SprechblasentextZchn"/>
    <w:uiPriority w:val="99"/>
    <w:semiHidden/>
    <w:unhideWhenUsed/>
    <w:rsid w:val="008066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6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hngeldrechner.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Danscheid, Holger (MHKBG)</dc:creator>
  <cp:keywords/>
  <dc:description/>
  <cp:lastModifiedBy>Toptranslation</cp:lastModifiedBy>
  <cp:revision>5</cp:revision>
  <cp:lastPrinted>2022-12-08T16:21:00Z</cp:lastPrinted>
  <dcterms:created xsi:type="dcterms:W3CDTF">2022-12-08T09:53:00Z</dcterms:created>
  <dcterms:modified xsi:type="dcterms:W3CDTF">2022-12-19T07:29:00Z</dcterms:modified>
</cp:coreProperties>
</file>